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27D" w:rsidRPr="00FC527D" w:rsidRDefault="004D4A8E">
      <w:pPr>
        <w:spacing w:line="13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</w:p>
    <w:p w:rsidR="00FC527D" w:rsidRPr="00FC527D" w:rsidRDefault="004D4A8E" w:rsidP="004D4A8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707F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748655" cy="707390"/>
            <wp:effectExtent l="19050" t="0" r="4445" b="0"/>
            <wp:docPr id="1" name="Obraz 1" descr="Projekt bez tytuł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 bez tytułu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7D" w:rsidRPr="00FC527D" w:rsidRDefault="00FC527D">
      <w:pPr>
        <w:spacing w:line="0" w:lineRule="atLeast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  <w:r w:rsidRP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  </w:t>
      </w:r>
    </w:p>
    <w:p w:rsidR="00D707FA" w:rsidRDefault="00D707FA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</w:p>
    <w:p w:rsidR="00FC527D" w:rsidRPr="008A42D4" w:rsidRDefault="00D707FA">
      <w:pPr>
        <w:spacing w:line="228" w:lineRule="auto"/>
        <w:jc w:val="both"/>
        <w:rPr>
          <w:rFonts w:ascii="Times New Roman" w:eastAsia="Calibri Light" w:hAnsi="Times New Roman" w:cs="Times New Roman"/>
          <w:b/>
          <w:sz w:val="22"/>
          <w:szCs w:val="22"/>
        </w:rPr>
      </w:pPr>
      <w:r w:rsidRPr="008A42D4">
        <w:rPr>
          <w:rFonts w:ascii="Times New Roman" w:eastAsia="Calibri Light" w:hAnsi="Times New Roman" w:cs="Times New Roman"/>
          <w:b/>
          <w:sz w:val="22"/>
          <w:szCs w:val="22"/>
        </w:rPr>
        <w:t>KLAUZULA INFORMACYJNA</w:t>
      </w:r>
    </w:p>
    <w:p w:rsidR="00D707FA" w:rsidRPr="00FC527D" w:rsidRDefault="00D707FA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</w:t>
      </w:r>
      <w:r w:rsidR="00A31D1F">
        <w:rPr>
          <w:rFonts w:ascii="Times New Roman" w:eastAsia="Calibri Light" w:hAnsi="Times New Roman" w:cs="Times New Roman"/>
          <w:sz w:val="22"/>
          <w:szCs w:val="22"/>
        </w:rPr>
        <w:t>,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Fundacja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 wraz z Part</w:t>
      </w:r>
      <w:r w:rsidR="00A31D1F">
        <w:rPr>
          <w:rFonts w:ascii="Times New Roman" w:eastAsia="Calibri Light" w:hAnsi="Times New Roman" w:cs="Times New Roman"/>
          <w:sz w:val="22"/>
          <w:szCs w:val="22"/>
        </w:rPr>
        <w:t>n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erami projektu „Archiwum Gminy Andrychów” 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informuje:</w:t>
      </w:r>
    </w:p>
    <w:p w:rsidR="00823BE9" w:rsidRPr="00FC527D" w:rsidRDefault="00823BE9">
      <w:pPr>
        <w:spacing w:line="32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253" w:lineRule="auto"/>
        <w:ind w:left="720" w:hanging="364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Administratorem danych</w:t>
      </w:r>
      <w:r w:rsidR="00D707FA">
        <w:rPr>
          <w:rFonts w:ascii="Times New Roman" w:eastAsia="Calibri Light" w:hAnsi="Times New Roman" w:cs="Times New Roman"/>
          <w:sz w:val="22"/>
          <w:szCs w:val="22"/>
        </w:rPr>
        <w:t xml:space="preserve"> dla projektu 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jest Fundacja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z siedzibą przy ul.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Szkolnej 47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w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Andrychowie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(kod pocztowy: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34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-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120); fundacjamemo@gmail.com, tel. 531 245 785.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spacing w:line="181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253" w:lineRule="auto"/>
        <w:ind w:left="720" w:hanging="364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Dane osobowe będą przetwarzane na podstawie art. 6 ust. 1 pkt a)</w:t>
      </w:r>
      <w:r w:rsidR="00A31D1F">
        <w:rPr>
          <w:rFonts w:ascii="Times New Roman" w:eastAsia="Calibri Light" w:hAnsi="Times New Roman" w:cs="Times New Roman"/>
          <w:sz w:val="22"/>
          <w:szCs w:val="22"/>
        </w:rPr>
        <w:t>,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tj. w oparciu o zgodę i zgodnie z treścią RODO, w celu realizowania zadań statutowych Fundacji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, a w szczególności projektu „</w:t>
      </w:r>
      <w:r w:rsidR="00FC527D" w:rsidRPr="00FC527D">
        <w:rPr>
          <w:rFonts w:ascii="Times New Roman" w:hAnsi="Times New Roman"/>
          <w:i/>
          <w:sz w:val="22"/>
          <w:szCs w:val="22"/>
        </w:rPr>
        <w:t>Archiwum Gminy Andrychów. Edukacja obywatelska i historyczna narzędziem aktywizacji mieszkańców/</w:t>
      </w:r>
      <w:proofErr w:type="spellStart"/>
      <w:r w:rsidR="00FC527D" w:rsidRPr="00FC527D">
        <w:rPr>
          <w:rFonts w:ascii="Times New Roman" w:hAnsi="Times New Roman"/>
          <w:i/>
          <w:sz w:val="22"/>
          <w:szCs w:val="22"/>
        </w:rPr>
        <w:t>ek</w:t>
      </w:r>
      <w:proofErr w:type="spellEnd"/>
      <w:r w:rsidR="00FC527D" w:rsidRPr="00FC527D">
        <w:rPr>
          <w:rFonts w:ascii="Times New Roman" w:hAnsi="Times New Roman"/>
          <w:i/>
          <w:sz w:val="22"/>
          <w:szCs w:val="22"/>
        </w:rPr>
        <w:t xml:space="preserve"> w sprawach wspólnotowych”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Podanie danych jest dobrowolne, lecz niezbędne do realizacji celu określonego w pkt.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2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. W przypadku niepodania danych nie będzie możliwa realizacja w/w celu.</w:t>
      </w:r>
    </w:p>
    <w:p w:rsidR="00823BE9" w:rsidRPr="00FC527D" w:rsidRDefault="00823BE9">
      <w:pPr>
        <w:spacing w:line="156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Dane osobowe będą przechowywane przez okres wynikający z przepisów szczególnych.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53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Posiada Pani/Pan prawo dostępu do treści swoich danych i ich sprostowania, usunięcia, ograniczenia przetwarzania, prawo do przenoszenia danych, prawo do cofnięcia zgody w dowolnym momencie bez wpływu na zgodność z prawem przetwarzania.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Przysługuje Pani/Panu prawo do wycofania zgody, przy czym wycofanie zgody nie ma wpływu na zgodność z prawem przetwarzania, którego dokonano na podstawie zgody przed jej wycofaniem.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Default="00823BE9">
      <w:pPr>
        <w:numPr>
          <w:ilvl w:val="0"/>
          <w:numId w:val="1"/>
        </w:numPr>
        <w:tabs>
          <w:tab w:val="left" w:pos="700"/>
        </w:tabs>
        <w:spacing w:line="260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Dane udostępnione przez Panią/Pana mogą być udostępnione partnerom </w:t>
      </w:r>
      <w:r w:rsidRPr="00D707FA">
        <w:rPr>
          <w:rFonts w:ascii="Times New Roman" w:eastAsia="Calibri Light" w:hAnsi="Times New Roman" w:cs="Times New Roman"/>
          <w:sz w:val="22"/>
          <w:szCs w:val="22"/>
        </w:rPr>
        <w:t>projektu</w:t>
      </w:r>
      <w:r w:rsidR="00FC527D" w:rsidRPr="00D707FA">
        <w:rPr>
          <w:rFonts w:ascii="Times New Roman" w:eastAsia="Calibri Light" w:hAnsi="Times New Roman" w:cs="Times New Roman"/>
          <w:sz w:val="22"/>
          <w:szCs w:val="22"/>
        </w:rPr>
        <w:t xml:space="preserve"> </w:t>
      </w:r>
      <w:r w:rsidR="00FC527D" w:rsidRPr="00D707FA">
        <w:rPr>
          <w:rFonts w:ascii="Times New Roman" w:hAnsi="Times New Roman"/>
          <w:i/>
          <w:sz w:val="22"/>
          <w:szCs w:val="22"/>
        </w:rPr>
        <w:t>„Archiwum Gminy Andrychów. Edukacja obywatelska i historyczna narzędziem aktywizacji mieszkańców/</w:t>
      </w:r>
      <w:proofErr w:type="spellStart"/>
      <w:r w:rsidR="00FC527D" w:rsidRPr="00D707FA">
        <w:rPr>
          <w:rFonts w:ascii="Times New Roman" w:hAnsi="Times New Roman"/>
          <w:i/>
          <w:sz w:val="22"/>
          <w:szCs w:val="22"/>
        </w:rPr>
        <w:t>ek</w:t>
      </w:r>
      <w:proofErr w:type="spellEnd"/>
      <w:r w:rsidR="00FC527D" w:rsidRPr="00D707FA">
        <w:rPr>
          <w:rFonts w:ascii="Times New Roman" w:hAnsi="Times New Roman"/>
          <w:i/>
          <w:sz w:val="22"/>
          <w:szCs w:val="22"/>
        </w:rPr>
        <w:t xml:space="preserve"> w sprawach wspólnotowych”</w:t>
      </w:r>
      <w:r w:rsidR="00FC527D" w:rsidRPr="00D707FA">
        <w:rPr>
          <w:rFonts w:ascii="Times New Roman" w:eastAsia="Calibri Light" w:hAnsi="Times New Roman" w:cs="Times New Roman"/>
          <w:sz w:val="22"/>
          <w:szCs w:val="22"/>
        </w:rPr>
        <w:t xml:space="preserve">, a także </w:t>
      </w:r>
      <w:proofErr w:type="spellStart"/>
      <w:r w:rsidR="00FC527D" w:rsidRPr="00D707FA">
        <w:rPr>
          <w:rFonts w:ascii="Times New Roman" w:eastAsia="Calibri Light" w:hAnsi="Times New Roman" w:cs="Times New Roman"/>
          <w:sz w:val="22"/>
          <w:szCs w:val="22"/>
        </w:rPr>
        <w:t>grantodawcy</w:t>
      </w:r>
      <w:proofErr w:type="spellEnd"/>
      <w:r w:rsidR="00FC527D" w:rsidRPr="00D707FA">
        <w:rPr>
          <w:rFonts w:ascii="Times New Roman" w:eastAsia="Calibri Light" w:hAnsi="Times New Roman" w:cs="Times New Roman"/>
          <w:sz w:val="22"/>
          <w:szCs w:val="22"/>
        </w:rPr>
        <w:t>: Narodowemu Instyt</w:t>
      </w:r>
      <w:r w:rsidR="004D4A8E" w:rsidRPr="00D707FA">
        <w:rPr>
          <w:rFonts w:ascii="Times New Roman" w:eastAsia="Calibri Light" w:hAnsi="Times New Roman" w:cs="Times New Roman"/>
          <w:sz w:val="22"/>
          <w:szCs w:val="22"/>
        </w:rPr>
        <w:t>ut</w:t>
      </w:r>
      <w:r w:rsidR="00FC527D" w:rsidRPr="00D707FA">
        <w:rPr>
          <w:rFonts w:ascii="Times New Roman" w:eastAsia="Calibri Light" w:hAnsi="Times New Roman" w:cs="Times New Roman"/>
          <w:sz w:val="22"/>
          <w:szCs w:val="22"/>
        </w:rPr>
        <w:t>owi Wolności - Centrum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 Rozwoju Społeczeństwa Obywatelskiego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. Odbiorcami Pan</w:t>
      </w:r>
      <w:r w:rsidR="00A31D1F">
        <w:rPr>
          <w:rFonts w:ascii="Times New Roman" w:eastAsia="Calibri Light" w:hAnsi="Times New Roman" w:cs="Times New Roman"/>
          <w:sz w:val="22"/>
          <w:szCs w:val="22"/>
        </w:rPr>
        <w:t>i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/Pan</w:t>
      </w:r>
      <w:r w:rsidR="00A31D1F">
        <w:rPr>
          <w:rFonts w:ascii="Times New Roman" w:eastAsia="Calibri Light" w:hAnsi="Times New Roman" w:cs="Times New Roman"/>
          <w:sz w:val="22"/>
          <w:szCs w:val="22"/>
        </w:rPr>
        <w:t>a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danych mogą być też inne instytucje upoważnione z mocy prawa.</w:t>
      </w:r>
    </w:p>
    <w:p w:rsidR="008A42D4" w:rsidRDefault="008A42D4" w:rsidP="008A42D4">
      <w:pPr>
        <w:tabs>
          <w:tab w:val="left" w:pos="700"/>
        </w:tabs>
        <w:spacing w:line="260" w:lineRule="auto"/>
        <w:ind w:left="700"/>
        <w:jc w:val="both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8A42D4" w:rsidRDefault="00823BE9" w:rsidP="008A42D4">
      <w:pPr>
        <w:numPr>
          <w:ilvl w:val="0"/>
          <w:numId w:val="1"/>
        </w:numPr>
        <w:tabs>
          <w:tab w:val="left" w:pos="700"/>
        </w:tabs>
        <w:spacing w:line="260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8A42D4">
        <w:rPr>
          <w:rFonts w:ascii="Times New Roman" w:eastAsia="Calibri Light" w:hAnsi="Times New Roman" w:cs="Times New Roman"/>
          <w:sz w:val="22"/>
          <w:szCs w:val="22"/>
        </w:rPr>
        <w:t>Ma Pani/Pan prawo wniesienia skargi do Prezesa Urzędu Ochrony Danych Osobowych, gdy uzna Pani/Pan, iż przetwarzanie danych osobowych Pani/Pana dotyczących narusza przepisy RODO.</w:t>
      </w:r>
    </w:p>
    <w:p w:rsidR="00FC527D" w:rsidRDefault="00FC527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A42D4" w:rsidRPr="008A42D4" w:rsidRDefault="008A42D4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D4A8E" w:rsidRPr="008A42D4" w:rsidRDefault="008A42D4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</w:t>
      </w:r>
      <w:r w:rsidR="00D707FA" w:rsidRPr="008A42D4">
        <w:rPr>
          <w:rFonts w:ascii="Times New Roman" w:eastAsia="Times New Roman" w:hAnsi="Times New Roman" w:cs="Times New Roman"/>
          <w:b/>
          <w:sz w:val="24"/>
          <w:szCs w:val="24"/>
        </w:rPr>
        <w:t>WIADCZENIE:</w:t>
      </w:r>
    </w:p>
    <w:p w:rsidR="00D707FA" w:rsidRDefault="00D707FA" w:rsidP="008A42D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707FA">
        <w:rPr>
          <w:rFonts w:ascii="Times New Roman" w:eastAsia="Times New Roman" w:hAnsi="Times New Roman" w:cs="Times New Roman"/>
          <w:sz w:val="24"/>
          <w:szCs w:val="24"/>
        </w:rPr>
        <w:t xml:space="preserve">ZAPOZNAŁEM/AM SIĘ </w:t>
      </w:r>
      <w:r w:rsidR="00A31D1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Pr="00D707FA">
        <w:rPr>
          <w:rFonts w:ascii="Times New Roman" w:eastAsia="Times New Roman" w:hAnsi="Times New Roman" w:cs="Times New Roman"/>
          <w:sz w:val="24"/>
          <w:szCs w:val="24"/>
        </w:rPr>
        <w:t xml:space="preserve">POWYŻSZĄ KLAUZULĄ INFORMACYJNĄ I WYRAŻAM ZGODĘ </w:t>
      </w:r>
      <w:r w:rsidRPr="00D707FA">
        <w:rPr>
          <w:rFonts w:ascii="Times New Roman" w:hAnsi="Times New Roman" w:cs="Times New Roman"/>
          <w:sz w:val="24"/>
          <w:szCs w:val="24"/>
        </w:rPr>
        <w:t>NA PRZETWARZANIE MOICH DANYCH OSOBOWYCH.</w:t>
      </w:r>
    </w:p>
    <w:p w:rsidR="008A42D4" w:rsidRDefault="008A42D4" w:rsidP="008A42D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A0C6E" w:rsidRDefault="003A0C6E" w:rsidP="008A42D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42D4" w:rsidRPr="008A42D4" w:rsidRDefault="008A42D4" w:rsidP="008A42D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nazwisko....................................................................................................................................</w:t>
      </w:r>
    </w:p>
    <w:p w:rsidR="00D707FA" w:rsidRDefault="00D707FA" w:rsidP="00D707FA">
      <w:pPr>
        <w:spacing w:line="236" w:lineRule="auto"/>
        <w:ind w:left="1440" w:right="100"/>
        <w:rPr>
          <w:rFonts w:ascii="Times New Roman" w:eastAsia="Times New Roman" w:hAnsi="Times New Roman" w:cs="Times New Roman"/>
          <w:sz w:val="22"/>
          <w:szCs w:val="22"/>
        </w:rPr>
      </w:pPr>
    </w:p>
    <w:p w:rsidR="00D707FA" w:rsidRDefault="00D707FA" w:rsidP="00D707FA">
      <w:pPr>
        <w:spacing w:line="236" w:lineRule="auto"/>
        <w:ind w:left="1440" w:right="100"/>
        <w:rPr>
          <w:rFonts w:ascii="Times New Roman" w:eastAsia="Times New Roman" w:hAnsi="Times New Roman" w:cs="Times New Roman"/>
          <w:sz w:val="22"/>
          <w:szCs w:val="22"/>
        </w:rPr>
      </w:pPr>
    </w:p>
    <w:p w:rsidR="00D707FA" w:rsidRPr="00D707FA" w:rsidRDefault="00D707FA" w:rsidP="00D707FA">
      <w:pPr>
        <w:spacing w:line="236" w:lineRule="auto"/>
        <w:ind w:left="1440" w:right="1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732780" cy="572770"/>
            <wp:effectExtent l="19050" t="0" r="1270" b="0"/>
            <wp:docPr id="7" name="Obraz 7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7FA" w:rsidRPr="00D707FA" w:rsidSect="00FC527D">
      <w:pgSz w:w="11900" w:h="16841"/>
      <w:pgMar w:top="720" w:right="720" w:bottom="720" w:left="720" w:header="0" w:footer="0" w:gutter="0"/>
      <w:cols w:space="0" w:equalWidth="0">
        <w:col w:w="97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7A0A7626">
      <w:start w:val="1"/>
      <w:numFmt w:val="decimal"/>
      <w:lvlText w:val="%1."/>
      <w:lvlJc w:val="left"/>
    </w:lvl>
    <w:lvl w:ilvl="1" w:tplc="1EB2F89A">
      <w:start w:val="1"/>
      <w:numFmt w:val="bullet"/>
      <w:lvlText w:val=""/>
      <w:lvlJc w:val="left"/>
    </w:lvl>
    <w:lvl w:ilvl="2" w:tplc="E65E564A">
      <w:start w:val="1"/>
      <w:numFmt w:val="bullet"/>
      <w:lvlText w:val=""/>
      <w:lvlJc w:val="left"/>
    </w:lvl>
    <w:lvl w:ilvl="3" w:tplc="B27A7C94">
      <w:start w:val="1"/>
      <w:numFmt w:val="bullet"/>
      <w:lvlText w:val=""/>
      <w:lvlJc w:val="left"/>
    </w:lvl>
    <w:lvl w:ilvl="4" w:tplc="D49E380A">
      <w:start w:val="1"/>
      <w:numFmt w:val="bullet"/>
      <w:lvlText w:val=""/>
      <w:lvlJc w:val="left"/>
    </w:lvl>
    <w:lvl w:ilvl="5" w:tplc="3CF29D78">
      <w:start w:val="1"/>
      <w:numFmt w:val="bullet"/>
      <w:lvlText w:val=""/>
      <w:lvlJc w:val="left"/>
    </w:lvl>
    <w:lvl w:ilvl="6" w:tplc="AA60A2A0">
      <w:start w:val="1"/>
      <w:numFmt w:val="bullet"/>
      <w:lvlText w:val=""/>
      <w:lvlJc w:val="left"/>
    </w:lvl>
    <w:lvl w:ilvl="7" w:tplc="3BF0D716">
      <w:start w:val="1"/>
      <w:numFmt w:val="bullet"/>
      <w:lvlText w:val=""/>
      <w:lvlJc w:val="left"/>
    </w:lvl>
    <w:lvl w:ilvl="8" w:tplc="FF6ED652">
      <w:start w:val="1"/>
      <w:numFmt w:val="bullet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Rusin">
    <w15:presenceInfo w15:providerId="Windows Live" w15:userId="5642f84887c600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drawingGridHorizontalSpacing w:val="100"/>
  <w:displayHorizontalDrawingGridEvery w:val="2"/>
  <w:characterSpacingControl w:val="doNotCompress"/>
  <w:compat/>
  <w:rsids>
    <w:rsidRoot w:val="00FC527D"/>
    <w:rsid w:val="002974C0"/>
    <w:rsid w:val="003A0C6E"/>
    <w:rsid w:val="004A6E8A"/>
    <w:rsid w:val="004D4A8E"/>
    <w:rsid w:val="00823BE9"/>
    <w:rsid w:val="008A42D4"/>
    <w:rsid w:val="00A31D1F"/>
    <w:rsid w:val="00D707FA"/>
    <w:rsid w:val="00FC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FD745-8A5B-430F-9D5E-65554D3F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Fundacja</dc:creator>
  <cp:lastModifiedBy>Memo Fundacja</cp:lastModifiedBy>
  <cp:revision>5</cp:revision>
  <cp:lastPrinted>2019-07-02T17:58:00Z</cp:lastPrinted>
  <dcterms:created xsi:type="dcterms:W3CDTF">2019-07-02T17:54:00Z</dcterms:created>
  <dcterms:modified xsi:type="dcterms:W3CDTF">2019-07-12T21:25:00Z</dcterms:modified>
</cp:coreProperties>
</file>